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Pr="000C5A51" w:rsidRDefault="00C81D33" w:rsidP="00C81D33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Дом здравља Мионица</w:t>
      </w:r>
    </w:p>
    <w:p w:rsidR="00C81D33" w:rsidRPr="00803605" w:rsidRDefault="005B7B7F" w:rsidP="00C81D33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Број:</w:t>
      </w:r>
      <w:r w:rsidR="00490F23" w:rsidRPr="000C5A51">
        <w:rPr>
          <w:b/>
          <w:sz w:val="20"/>
          <w:szCs w:val="20"/>
          <w:lang w:val="sr-Latn-RS"/>
        </w:rPr>
        <w:t xml:space="preserve"> </w:t>
      </w:r>
      <w:r w:rsidR="00803605">
        <w:rPr>
          <w:b/>
          <w:sz w:val="20"/>
          <w:szCs w:val="20"/>
          <w:lang w:val="sr-Cyrl-RS"/>
        </w:rPr>
        <w:t>732/2020</w:t>
      </w:r>
      <w:bookmarkStart w:id="0" w:name="_GoBack"/>
      <w:bookmarkEnd w:id="0"/>
    </w:p>
    <w:p w:rsidR="00C81D33" w:rsidRPr="00DA2D6D" w:rsidRDefault="00CC50F6" w:rsidP="00130D3C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Дана:</w:t>
      </w:r>
      <w:r w:rsidR="00490F23" w:rsidRPr="000C5A51">
        <w:rPr>
          <w:b/>
          <w:sz w:val="20"/>
          <w:szCs w:val="20"/>
          <w:lang w:val="sr-Latn-RS"/>
        </w:rPr>
        <w:t xml:space="preserve"> </w:t>
      </w:r>
      <w:r w:rsidR="003832F3">
        <w:rPr>
          <w:b/>
          <w:sz w:val="20"/>
          <w:szCs w:val="20"/>
          <w:lang w:val="sr-Cyrl-RS"/>
        </w:rPr>
        <w:t>18.03.2020</w:t>
      </w:r>
    </w:p>
    <w:p w:rsidR="005541B9" w:rsidRPr="000C5A51" w:rsidRDefault="001211A3" w:rsidP="000C5A51">
      <w:pPr>
        <w:jc w:val="center"/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Latn-RS"/>
        </w:rPr>
        <w:t>O</w:t>
      </w:r>
      <w:r w:rsidRPr="000C5A51">
        <w:rPr>
          <w:b/>
          <w:sz w:val="20"/>
          <w:szCs w:val="20"/>
          <w:lang w:val="sr-Cyrl-RS"/>
        </w:rPr>
        <w:t>БАВЕШТЕЊЕ О ЗАКЉУЧЕНОМ УГОВОРУ</w:t>
      </w:r>
    </w:p>
    <w:p w:rsidR="00162B56" w:rsidRPr="000C5A51" w:rsidRDefault="00162B56" w:rsidP="00162B56">
      <w:pPr>
        <w:rPr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Назив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Дом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здравља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r w:rsidR="00941A53" w:rsidRPr="000C5A51">
        <w:rPr>
          <w:sz w:val="20"/>
          <w:szCs w:val="20"/>
          <w:lang w:val="sr-Cyrl-RS"/>
        </w:rPr>
        <w:t>Мионица</w:t>
      </w:r>
    </w:p>
    <w:p w:rsidR="00162B56" w:rsidRPr="000C5A51" w:rsidRDefault="00941A53" w:rsidP="00162B56">
      <w:pPr>
        <w:rPr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Адреса</w:t>
      </w:r>
      <w:proofErr w:type="spellEnd"/>
      <w:r w:rsidRPr="000C5A51">
        <w:rPr>
          <w:sz w:val="20"/>
          <w:szCs w:val="20"/>
        </w:rPr>
        <w:t xml:space="preserve">: </w:t>
      </w:r>
      <w:r w:rsidRPr="000C5A51">
        <w:rPr>
          <w:sz w:val="20"/>
          <w:szCs w:val="20"/>
          <w:lang w:val="sr-Cyrl-RS"/>
        </w:rPr>
        <w:t>Кнеза Грбовић 307</w:t>
      </w:r>
    </w:p>
    <w:p w:rsidR="00162B56" w:rsidRPr="000C5A51" w:rsidRDefault="00941A53" w:rsidP="00162B56">
      <w:pPr>
        <w:rPr>
          <w:sz w:val="20"/>
          <w:szCs w:val="20"/>
          <w:lang w:val="sr-Cyrl-RS"/>
        </w:rPr>
      </w:pPr>
      <w:r w:rsidRPr="000C5A51">
        <w:rPr>
          <w:sz w:val="20"/>
          <w:szCs w:val="20"/>
        </w:rPr>
        <w:t>ПИБ 1070</w:t>
      </w:r>
      <w:r w:rsidRPr="000C5A51">
        <w:rPr>
          <w:sz w:val="20"/>
          <w:szCs w:val="20"/>
          <w:lang w:val="sr-Cyrl-RS"/>
        </w:rPr>
        <w:t>27230</w:t>
      </w:r>
      <w:r w:rsidRPr="000C5A51">
        <w:rPr>
          <w:sz w:val="20"/>
          <w:szCs w:val="20"/>
        </w:rPr>
        <w:t xml:space="preserve">; </w:t>
      </w:r>
      <w:proofErr w:type="spellStart"/>
      <w:r w:rsidRPr="000C5A51">
        <w:rPr>
          <w:sz w:val="20"/>
          <w:szCs w:val="20"/>
        </w:rPr>
        <w:t>Матични</w:t>
      </w:r>
      <w:proofErr w:type="spellEnd"/>
      <w:r w:rsidRPr="000C5A51">
        <w:rPr>
          <w:sz w:val="20"/>
          <w:szCs w:val="20"/>
          <w:lang w:val="sr-Cyrl-RS"/>
        </w:rPr>
        <w:t xml:space="preserve"> </w:t>
      </w:r>
      <w:proofErr w:type="spellStart"/>
      <w:r w:rsidRPr="000C5A51">
        <w:rPr>
          <w:sz w:val="20"/>
          <w:szCs w:val="20"/>
        </w:rPr>
        <w:t>број</w:t>
      </w:r>
      <w:proofErr w:type="spellEnd"/>
      <w:r w:rsidRPr="000C5A51">
        <w:rPr>
          <w:sz w:val="20"/>
          <w:szCs w:val="20"/>
        </w:rPr>
        <w:t xml:space="preserve"> </w:t>
      </w:r>
      <w:r w:rsidRPr="000C5A51">
        <w:rPr>
          <w:sz w:val="20"/>
          <w:szCs w:val="20"/>
          <w:lang w:val="sr-Cyrl-RS"/>
        </w:rPr>
        <w:t>17817353</w:t>
      </w:r>
    </w:p>
    <w:p w:rsidR="00162B56" w:rsidRPr="000C5A51" w:rsidRDefault="00162B56" w:rsidP="00162B56">
      <w:pPr>
        <w:rPr>
          <w:sz w:val="20"/>
          <w:szCs w:val="20"/>
        </w:rPr>
      </w:pPr>
      <w:proofErr w:type="spellStart"/>
      <w:r w:rsidRPr="000C5A51">
        <w:rPr>
          <w:sz w:val="20"/>
          <w:szCs w:val="20"/>
        </w:rPr>
        <w:t>Интернет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страница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sz w:val="20"/>
          <w:szCs w:val="20"/>
        </w:rPr>
        <w:t xml:space="preserve">: </w:t>
      </w:r>
      <w:hyperlink r:id="rId6" w:history="1">
        <w:r w:rsidR="00941A53" w:rsidRPr="000C5A51">
          <w:rPr>
            <w:rStyle w:val="Hyperlink"/>
            <w:sz w:val="20"/>
            <w:szCs w:val="20"/>
          </w:rPr>
          <w:t>www.dz</w:t>
        </w:r>
        <w:r w:rsidR="00941A53" w:rsidRPr="000C5A51">
          <w:rPr>
            <w:rStyle w:val="Hyperlink"/>
            <w:sz w:val="20"/>
            <w:szCs w:val="20"/>
            <w:lang w:val="sr-Latn-RS"/>
          </w:rPr>
          <w:t>mionica</w:t>
        </w:r>
        <w:r w:rsidR="00941A53" w:rsidRPr="000C5A51">
          <w:rPr>
            <w:rStyle w:val="Hyperlink"/>
            <w:sz w:val="20"/>
            <w:szCs w:val="20"/>
          </w:rPr>
          <w:t>.</w:t>
        </w:r>
        <w:proofErr w:type="spellStart"/>
        <w:r w:rsidR="00941A53" w:rsidRPr="000C5A51">
          <w:rPr>
            <w:rStyle w:val="Hyperlink"/>
            <w:sz w:val="20"/>
            <w:szCs w:val="20"/>
          </w:rPr>
          <w:t>rs</w:t>
        </w:r>
        <w:proofErr w:type="spellEnd"/>
      </w:hyperlink>
    </w:p>
    <w:p w:rsidR="00162B56" w:rsidRPr="000C5A51" w:rsidRDefault="00162B56" w:rsidP="00162B56">
      <w:pPr>
        <w:rPr>
          <w:color w:val="FF0000"/>
          <w:sz w:val="20"/>
          <w:szCs w:val="20"/>
        </w:rPr>
      </w:pPr>
      <w:proofErr w:type="spellStart"/>
      <w:r w:rsidRPr="000C5A51">
        <w:rPr>
          <w:sz w:val="20"/>
          <w:szCs w:val="20"/>
        </w:rPr>
        <w:t>Врста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color w:val="FF0000"/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здравствена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установа</w:t>
      </w:r>
      <w:proofErr w:type="spellEnd"/>
    </w:p>
    <w:p w:rsidR="00162B56" w:rsidRPr="000C5A51" w:rsidRDefault="00162B56" w:rsidP="00162B56">
      <w:pPr>
        <w:rPr>
          <w:sz w:val="20"/>
          <w:szCs w:val="20"/>
        </w:rPr>
      </w:pPr>
      <w:proofErr w:type="spellStart"/>
      <w:r w:rsidRPr="000C5A51">
        <w:rPr>
          <w:sz w:val="20"/>
          <w:szCs w:val="20"/>
        </w:rPr>
        <w:t>Врста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поступка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јавне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набавке</w:t>
      </w:r>
      <w:proofErr w:type="spellEnd"/>
      <w:r w:rsidRPr="000C5A51">
        <w:rPr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јавна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набавка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мале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вредности</w:t>
      </w:r>
      <w:proofErr w:type="spellEnd"/>
    </w:p>
    <w:p w:rsidR="00162B56" w:rsidRPr="000C5A51" w:rsidRDefault="00162B56" w:rsidP="00162B56">
      <w:pPr>
        <w:tabs>
          <w:tab w:val="left" w:pos="0"/>
        </w:tabs>
        <w:rPr>
          <w:b/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Предмет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јавне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="001D750E" w:rsidRPr="000C5A51">
        <w:rPr>
          <w:sz w:val="20"/>
          <w:szCs w:val="20"/>
        </w:rPr>
        <w:t>набавке</w:t>
      </w:r>
      <w:proofErr w:type="spellEnd"/>
      <w:r w:rsidR="001D750E" w:rsidRPr="000C5A51">
        <w:rPr>
          <w:sz w:val="20"/>
          <w:szCs w:val="20"/>
        </w:rPr>
        <w:t xml:space="preserve">: </w:t>
      </w:r>
      <w:r w:rsidR="0080128B">
        <w:rPr>
          <w:b/>
          <w:sz w:val="20"/>
          <w:szCs w:val="20"/>
          <w:lang w:val="sr-Cyrl-RS"/>
        </w:rPr>
        <w:t>Р</w:t>
      </w:r>
      <w:r w:rsidR="00490F23" w:rsidRPr="000C5A51">
        <w:rPr>
          <w:b/>
          <w:sz w:val="20"/>
          <w:szCs w:val="20"/>
          <w:lang w:val="sr-Cyrl-RS"/>
        </w:rPr>
        <w:t>еагенси за</w:t>
      </w:r>
      <w:r w:rsidR="0080128B">
        <w:rPr>
          <w:b/>
          <w:sz w:val="20"/>
          <w:szCs w:val="20"/>
          <w:lang w:val="sr-Cyrl-RS"/>
        </w:rPr>
        <w:t xml:space="preserve"> лабораторију</w:t>
      </w:r>
      <w:r w:rsidR="00490F23" w:rsidRPr="000C5A51">
        <w:rPr>
          <w:b/>
          <w:sz w:val="20"/>
          <w:szCs w:val="20"/>
          <w:lang w:val="sr-Cyrl-RS"/>
        </w:rPr>
        <w:t xml:space="preserve"> Дом</w:t>
      </w:r>
      <w:r w:rsidR="0080128B">
        <w:rPr>
          <w:b/>
          <w:sz w:val="20"/>
          <w:szCs w:val="20"/>
          <w:lang w:val="sr-Cyrl-RS"/>
        </w:rPr>
        <w:t>а</w:t>
      </w:r>
      <w:r w:rsidR="00490F23" w:rsidRPr="000C5A51">
        <w:rPr>
          <w:b/>
          <w:sz w:val="20"/>
          <w:szCs w:val="20"/>
          <w:lang w:val="sr-Cyrl-RS"/>
        </w:rPr>
        <w:t xml:space="preserve"> здравља Мионица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0C5A51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0C5A51" w:rsidRDefault="001D750E" w:rsidP="005541B9">
            <w:pPr>
              <w:rPr>
                <w:bCs/>
                <w:sz w:val="20"/>
                <w:szCs w:val="20"/>
              </w:rPr>
            </w:pPr>
            <w:proofErr w:type="spellStart"/>
            <w:r w:rsidRPr="000C5A51">
              <w:rPr>
                <w:bCs/>
                <w:sz w:val="20"/>
                <w:szCs w:val="20"/>
              </w:rPr>
              <w:t>Назив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из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општег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речника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0C5A51" w:rsidRDefault="001D750E" w:rsidP="00DE3271">
            <w:pPr>
              <w:rPr>
                <w:bCs/>
                <w:sz w:val="20"/>
                <w:szCs w:val="20"/>
                <w:lang w:val="sr-Cyrl-CS"/>
              </w:rPr>
            </w:pPr>
            <w:r w:rsidRPr="000C5A51">
              <w:rPr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5541B9" w:rsidRPr="000C5A51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0C5A51" w:rsidRDefault="0080128B" w:rsidP="005541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>Медицински потрошни материјал</w:t>
            </w:r>
          </w:p>
        </w:tc>
        <w:tc>
          <w:tcPr>
            <w:tcW w:w="1418" w:type="dxa"/>
            <w:shd w:val="clear" w:color="auto" w:fill="auto"/>
          </w:tcPr>
          <w:p w:rsidR="005541B9" w:rsidRPr="000C5A51" w:rsidRDefault="001D750E" w:rsidP="00DE3271">
            <w:pPr>
              <w:rPr>
                <w:bCs/>
                <w:sz w:val="20"/>
                <w:szCs w:val="20"/>
                <w:lang w:val="sr-Cyrl-CS"/>
              </w:rPr>
            </w:pPr>
            <w:r w:rsidRPr="000C5A51">
              <w:rPr>
                <w:bCs/>
                <w:sz w:val="20"/>
                <w:szCs w:val="20"/>
                <w:lang w:val="sr-Cyrl-CS"/>
              </w:rPr>
              <w:t>33140000</w:t>
            </w:r>
          </w:p>
        </w:tc>
      </w:tr>
      <w:tr w:rsidR="00DA2D6D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A2D6D" w:rsidRPr="00926CC9" w:rsidRDefault="00DA2D6D" w:rsidP="0068575D">
            <w:r w:rsidRPr="00926CC9">
              <w:t xml:space="preserve">1. </w:t>
            </w:r>
            <w:proofErr w:type="spellStart"/>
            <w:r w:rsidRPr="00926CC9">
              <w:t>Партија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број</w:t>
            </w:r>
            <w:proofErr w:type="spellEnd"/>
            <w:r w:rsidRPr="00926CC9">
              <w:t xml:space="preserve"> 1 </w:t>
            </w:r>
            <w:proofErr w:type="spellStart"/>
            <w:r w:rsidRPr="00926CC9">
              <w:t>Реагенси</w:t>
            </w:r>
            <w:proofErr w:type="spellEnd"/>
            <w:r w:rsidRPr="00926CC9">
              <w:t xml:space="preserve"> и </w:t>
            </w:r>
            <w:proofErr w:type="spellStart"/>
            <w:r w:rsidRPr="00926CC9">
              <w:t>контроле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за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хематолошки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бројач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DA2D6D" w:rsidRPr="000C5A51" w:rsidRDefault="00DA2D6D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A2D6D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A2D6D" w:rsidRPr="00926CC9" w:rsidRDefault="00DA2D6D" w:rsidP="0068575D">
            <w:r w:rsidRPr="00926CC9">
              <w:t xml:space="preserve">2.  </w:t>
            </w:r>
            <w:proofErr w:type="spellStart"/>
            <w:r w:rsidRPr="00926CC9">
              <w:t>Партија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број</w:t>
            </w:r>
            <w:proofErr w:type="spellEnd"/>
            <w:r w:rsidRPr="00926CC9">
              <w:t xml:space="preserve"> 2 </w:t>
            </w:r>
            <w:proofErr w:type="spellStart"/>
            <w:r w:rsidRPr="00926CC9">
              <w:t>Реагенси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за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биохемијски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анализатор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DA2D6D" w:rsidRPr="000C5A51" w:rsidRDefault="00DA2D6D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A2D6D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A2D6D" w:rsidRPr="00926CC9" w:rsidRDefault="00DA2D6D" w:rsidP="0068575D">
            <w:r w:rsidRPr="00926CC9">
              <w:t xml:space="preserve">3. </w:t>
            </w:r>
            <w:proofErr w:type="spellStart"/>
            <w:r w:rsidRPr="00926CC9">
              <w:t>Партија</w:t>
            </w:r>
            <w:proofErr w:type="spellEnd"/>
            <w:r w:rsidRPr="00926CC9">
              <w:t xml:space="preserve"> 3 </w:t>
            </w:r>
            <w:proofErr w:type="spellStart"/>
            <w:r w:rsidRPr="00926CC9">
              <w:t>Реагенси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за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одређивање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параметара</w:t>
            </w:r>
            <w:proofErr w:type="spellEnd"/>
            <w:r w:rsidRPr="00926CC9">
              <w:t xml:space="preserve"> </w:t>
            </w:r>
            <w:proofErr w:type="spellStart"/>
            <w:r w:rsidRPr="00926CC9">
              <w:t>хемостазе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DA2D6D" w:rsidRPr="000C5A51" w:rsidRDefault="00DA2D6D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162B56" w:rsidRPr="000C5A51" w:rsidRDefault="00162B56">
      <w:pPr>
        <w:rPr>
          <w:sz w:val="20"/>
          <w:szCs w:val="20"/>
          <w:lang w:val="sr-Cyrl-CS"/>
        </w:rPr>
      </w:pPr>
      <w:proofErr w:type="spellStart"/>
      <w:r w:rsidRPr="000C5A51">
        <w:rPr>
          <w:sz w:val="20"/>
          <w:szCs w:val="20"/>
        </w:rPr>
        <w:t>Уговорена</w:t>
      </w:r>
      <w:proofErr w:type="spellEnd"/>
      <w:r w:rsidRPr="000C5A51">
        <w:rPr>
          <w:sz w:val="20"/>
          <w:szCs w:val="20"/>
        </w:rPr>
        <w:t xml:space="preserve"> </w:t>
      </w:r>
      <w:proofErr w:type="spellStart"/>
      <w:r w:rsidRPr="000C5A51">
        <w:rPr>
          <w:sz w:val="20"/>
          <w:szCs w:val="20"/>
        </w:rPr>
        <w:t>вредност</w:t>
      </w:r>
      <w:proofErr w:type="spellEnd"/>
      <w:r w:rsidRPr="000C5A51">
        <w:rPr>
          <w:sz w:val="20"/>
          <w:szCs w:val="20"/>
        </w:rPr>
        <w:t>:</w:t>
      </w:r>
      <w:r w:rsidRPr="000C5A51">
        <w:rPr>
          <w:sz w:val="20"/>
          <w:szCs w:val="20"/>
          <w:lang w:val="sr-Cyrl-CS"/>
        </w:rPr>
        <w:t xml:space="preserve"> </w:t>
      </w:r>
      <w:r w:rsidR="001E1693" w:rsidRPr="000C5A51">
        <w:rPr>
          <w:rFonts w:ascii="Calibri" w:eastAsia="Times New Roman" w:hAnsi="Calibri" w:cs="Calibri"/>
          <w:color w:val="000000"/>
          <w:kern w:val="0"/>
          <w:sz w:val="20"/>
          <w:szCs w:val="20"/>
        </w:rPr>
        <w:t xml:space="preserve"> </w:t>
      </w:r>
    </w:p>
    <w:p w:rsidR="00556303" w:rsidRPr="00556303" w:rsidRDefault="00556303" w:rsidP="000836DB">
      <w:pPr>
        <w:widowControl/>
        <w:suppressAutoHyphens w:val="0"/>
        <w:ind w:left="284"/>
        <w:rPr>
          <w:rFonts w:eastAsia="Times New Roman"/>
          <w:bCs/>
          <w:noProof/>
          <w:kern w:val="0"/>
          <w:sz w:val="22"/>
          <w:szCs w:val="22"/>
          <w:lang w:val="sr-Cyrl-RS"/>
        </w:rPr>
      </w:pPr>
      <w:r w:rsidRPr="00556303">
        <w:rPr>
          <w:rFonts w:eastAsia="Times New Roman"/>
          <w:bCs/>
          <w:noProof/>
          <w:kern w:val="0"/>
          <w:sz w:val="22"/>
          <w:szCs w:val="22"/>
          <w:lang w:val="sr-Cyrl-CS"/>
        </w:rPr>
        <w:t>Партија 1 : Реагенси и контроле за хематолошки бројач  284.</w:t>
      </w:r>
      <w:r w:rsidR="003832F3">
        <w:rPr>
          <w:rFonts w:eastAsia="Times New Roman"/>
          <w:bCs/>
          <w:noProof/>
          <w:kern w:val="0"/>
          <w:sz w:val="22"/>
          <w:szCs w:val="22"/>
          <w:lang w:val="sr-Cyrl-CS"/>
        </w:rPr>
        <w:t>300,</w:t>
      </w:r>
      <w:r w:rsidRPr="00556303">
        <w:rPr>
          <w:rFonts w:eastAsia="Times New Roman"/>
          <w:bCs/>
          <w:noProof/>
          <w:kern w:val="0"/>
          <w:sz w:val="22"/>
          <w:szCs w:val="22"/>
          <w:lang w:val="sr-Cyrl-CS"/>
        </w:rPr>
        <w:t>00</w:t>
      </w:r>
    </w:p>
    <w:p w:rsidR="00556303" w:rsidRPr="00556303" w:rsidRDefault="00556303" w:rsidP="000836DB">
      <w:pPr>
        <w:widowControl/>
        <w:suppressAutoHyphens w:val="0"/>
        <w:ind w:left="284"/>
        <w:rPr>
          <w:rFonts w:eastAsia="Times New Roman"/>
          <w:bCs/>
          <w:noProof/>
          <w:kern w:val="0"/>
          <w:sz w:val="22"/>
          <w:szCs w:val="22"/>
          <w:lang w:val="sr-Cyrl-CS"/>
        </w:rPr>
      </w:pPr>
      <w:r w:rsidRPr="00556303"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Партија 2 : Реагенси за биохемијски анализатор  </w:t>
      </w:r>
      <w:r w:rsidR="003832F3">
        <w:rPr>
          <w:rFonts w:eastAsia="Times New Roman"/>
          <w:bCs/>
          <w:noProof/>
          <w:kern w:val="0"/>
          <w:sz w:val="22"/>
          <w:szCs w:val="22"/>
          <w:lang w:val="sr-Cyrl-CS"/>
        </w:rPr>
        <w:t>825.529,50</w:t>
      </w:r>
    </w:p>
    <w:p w:rsidR="00556303" w:rsidRPr="00556303" w:rsidRDefault="00556303" w:rsidP="000836DB">
      <w:pPr>
        <w:widowControl/>
        <w:suppressAutoHyphens w:val="0"/>
        <w:ind w:left="284"/>
        <w:rPr>
          <w:rFonts w:eastAsia="Times New Roman"/>
          <w:bCs/>
          <w:noProof/>
          <w:color w:val="2D2D2D"/>
          <w:kern w:val="0"/>
          <w:sz w:val="22"/>
          <w:szCs w:val="22"/>
          <w:lang w:val="sr-Cyrl-CS"/>
        </w:rPr>
      </w:pPr>
      <w:r w:rsidRPr="00556303">
        <w:rPr>
          <w:rFonts w:eastAsia="Times New Roman"/>
          <w:bCs/>
          <w:noProof/>
          <w:color w:val="2D2D2D"/>
          <w:kern w:val="0"/>
          <w:sz w:val="22"/>
          <w:szCs w:val="22"/>
          <w:lang w:val="sr-Cyrl-CS"/>
        </w:rPr>
        <w:t xml:space="preserve">Партија 3:  Реагенси за одређивање параметара хемостазе </w:t>
      </w:r>
      <w:r w:rsidR="003832F3">
        <w:rPr>
          <w:rFonts w:eastAsia="Times New Roman"/>
          <w:bCs/>
          <w:noProof/>
          <w:color w:val="2D2D2D"/>
          <w:kern w:val="0"/>
          <w:sz w:val="22"/>
          <w:szCs w:val="22"/>
          <w:lang w:val="sr-Cyrl-CS"/>
        </w:rPr>
        <w:t>152.785,00</w:t>
      </w:r>
    </w:p>
    <w:p w:rsidR="003832F3" w:rsidRDefault="003832F3">
      <w:pPr>
        <w:rPr>
          <w:sz w:val="20"/>
          <w:szCs w:val="20"/>
          <w:lang w:val="sr-Cyrl-CS"/>
        </w:rPr>
      </w:pP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Критеријум за доделу уговора: најнижа понуђена цена</w:t>
      </w:r>
    </w:p>
    <w:p w:rsidR="00162B56" w:rsidRPr="000C5A51" w:rsidRDefault="001D750E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Број примљених понуда:</w:t>
      </w:r>
      <w:r w:rsidR="00500419" w:rsidRPr="000C5A51">
        <w:rPr>
          <w:sz w:val="20"/>
          <w:szCs w:val="20"/>
          <w:lang w:val="sr-Cyrl-CS"/>
        </w:rPr>
        <w:t xml:space="preserve"> </w:t>
      </w:r>
      <w:r w:rsidR="003832F3">
        <w:rPr>
          <w:sz w:val="20"/>
          <w:szCs w:val="20"/>
          <w:lang w:val="sr-Cyrl-CS"/>
        </w:rPr>
        <w:t>3</w:t>
      </w:r>
    </w:p>
    <w:p w:rsidR="003832F3" w:rsidRDefault="0080360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ПАРТИЈА 1</w:t>
      </w:r>
      <w:r w:rsidR="003832F3">
        <w:rPr>
          <w:sz w:val="20"/>
          <w:szCs w:val="20"/>
          <w:lang w:val="sr-Cyrl-CS"/>
        </w:rPr>
        <w:t>:1</w:t>
      </w:r>
    </w:p>
    <w:p w:rsidR="001D750E" w:rsidRPr="000C5A51" w:rsidRDefault="003832F3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ПАРТИЈА </w:t>
      </w:r>
      <w:r w:rsidR="00803605">
        <w:rPr>
          <w:sz w:val="20"/>
          <w:szCs w:val="20"/>
          <w:lang w:val="sr-Cyrl-CS"/>
        </w:rPr>
        <w:t xml:space="preserve">2 и </w:t>
      </w:r>
      <w:r>
        <w:rPr>
          <w:sz w:val="20"/>
          <w:szCs w:val="20"/>
          <w:lang w:val="sr-Cyrl-CS"/>
        </w:rPr>
        <w:t>3</w:t>
      </w:r>
      <w:r w:rsidR="00556303">
        <w:rPr>
          <w:sz w:val="20"/>
          <w:szCs w:val="20"/>
          <w:lang w:val="sr-Cyrl-CS"/>
        </w:rPr>
        <w:t>: 1</w:t>
      </w: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C5A51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090D9A" w:rsidRPr="000C5A51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1D750E" w:rsidRPr="000C5A51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0C5A51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  <w:t xml:space="preserve">       </w:t>
            </w:r>
            <w:r w:rsidR="001D750E"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80128B" w:rsidRDefault="000836DB" w:rsidP="003832F3">
            <w:pPr>
              <w:jc w:val="center"/>
              <w:rPr>
                <w:sz w:val="20"/>
                <w:szCs w:val="20"/>
                <w:lang w:val="sr-Cyrl-C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284.</w:t>
            </w:r>
            <w:r w:rsidR="003832F3">
              <w:rPr>
                <w:rFonts w:eastAsia="Times New Roman"/>
                <w:noProof/>
                <w:kern w:val="0"/>
                <w:lang w:val="sr-Cyrl-RS"/>
              </w:rPr>
              <w:t>300</w:t>
            </w:r>
            <w:r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80128B" w:rsidRDefault="000836DB" w:rsidP="003832F3">
            <w:pPr>
              <w:jc w:val="center"/>
              <w:rPr>
                <w:sz w:val="20"/>
                <w:szCs w:val="20"/>
                <w:lang w:val="sr-Cyrl-CS"/>
              </w:rPr>
            </w:pPr>
            <w:r w:rsidRPr="000836DB">
              <w:rPr>
                <w:rFonts w:eastAsia="Times New Roman"/>
                <w:noProof/>
                <w:kern w:val="0"/>
                <w:lang w:val="sr-Cyrl-RS"/>
              </w:rPr>
              <w:t>284.</w:t>
            </w:r>
            <w:r w:rsidR="003832F3">
              <w:rPr>
                <w:rFonts w:eastAsia="Times New Roman"/>
                <w:noProof/>
                <w:kern w:val="0"/>
                <w:lang w:val="sr-Cyrl-RS"/>
              </w:rPr>
              <w:t>30</w:t>
            </w:r>
            <w:r w:rsidRPr="000836DB">
              <w:rPr>
                <w:rFonts w:eastAsia="Times New Roman"/>
                <w:noProof/>
                <w:kern w:val="0"/>
                <w:lang w:val="sr-Cyrl-RS"/>
              </w:rPr>
              <w:t>0</w:t>
            </w:r>
            <w:r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</w:tr>
      <w:tr w:rsidR="00646169" w:rsidRPr="000C5A51" w:rsidTr="000836D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0C5A51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3832F3" w:rsidRDefault="003832F3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3832F3">
              <w:rPr>
                <w:rFonts w:eastAsia="Times New Roman"/>
                <w:color w:val="000000"/>
                <w:kern w:val="0"/>
                <w:lang w:val="sr-Cyrl-RS"/>
              </w:rPr>
              <w:t>825.529,50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0C5A51" w:rsidRDefault="003832F3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3832F3">
              <w:rPr>
                <w:rFonts w:eastAsia="Times New Roman"/>
                <w:noProof/>
                <w:kern w:val="0"/>
                <w:lang w:val="sr-Cyrl-RS"/>
              </w:rPr>
              <w:t>825.529,50</w:t>
            </w:r>
          </w:p>
        </w:tc>
      </w:tr>
      <w:tr w:rsidR="000836DB" w:rsidRPr="000C5A51" w:rsidTr="000836DB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0836DB" w:rsidRDefault="003832F3" w:rsidP="003832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 xml:space="preserve">       </w:t>
            </w:r>
            <w:r w:rsidR="000836DB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3832F3" w:rsidRDefault="003832F3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3832F3">
              <w:rPr>
                <w:rFonts w:eastAsia="Times New Roman"/>
                <w:color w:val="000000"/>
                <w:kern w:val="0"/>
                <w:lang w:val="sr-Cyrl-RS"/>
              </w:rPr>
              <w:t>152.785,00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6DB" w:rsidRPr="003832F3" w:rsidRDefault="003832F3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3832F3">
              <w:rPr>
                <w:rFonts w:eastAsia="Times New Roman"/>
                <w:color w:val="000000"/>
                <w:kern w:val="0"/>
                <w:lang w:val="sr-Cyrl-RS"/>
              </w:rPr>
              <w:t>152.785,00</w:t>
            </w:r>
          </w:p>
        </w:tc>
      </w:tr>
    </w:tbl>
    <w:p w:rsidR="00162B56" w:rsidRPr="000C5A51" w:rsidRDefault="00C1249B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br w:type="textWrapping" w:clear="all"/>
      </w:r>
      <w:r w:rsidR="00162B56" w:rsidRPr="000C5A51">
        <w:rPr>
          <w:sz w:val="20"/>
          <w:szCs w:val="20"/>
          <w:lang w:val="sr-Cyrl-CS"/>
        </w:rPr>
        <w:t xml:space="preserve">Датум доношења одлуке о додели уговора: </w:t>
      </w:r>
      <w:r w:rsidR="00803605">
        <w:rPr>
          <w:sz w:val="20"/>
          <w:szCs w:val="20"/>
          <w:lang w:val="sr-Cyrl-CS"/>
        </w:rPr>
        <w:t>26.02.2020</w:t>
      </w:r>
      <w:r w:rsidR="00162B56" w:rsidRPr="000C5A51">
        <w:rPr>
          <w:sz w:val="20"/>
          <w:szCs w:val="20"/>
          <w:lang w:val="sr-Cyrl-CS"/>
        </w:rPr>
        <w:t>. године</w:t>
      </w:r>
    </w:p>
    <w:p w:rsidR="00162B56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Датум закључења  уговора:</w:t>
      </w:r>
      <w:r w:rsidR="00941A53" w:rsidRPr="000C5A51">
        <w:rPr>
          <w:sz w:val="20"/>
          <w:szCs w:val="20"/>
          <w:lang w:val="sr-Cyrl-CS"/>
        </w:rPr>
        <w:t xml:space="preserve">   </w:t>
      </w:r>
      <w:r w:rsidR="0080128B">
        <w:rPr>
          <w:sz w:val="20"/>
          <w:szCs w:val="20"/>
          <w:lang w:val="sr-Cyrl-CS"/>
        </w:rPr>
        <w:t>0</w:t>
      </w:r>
      <w:r w:rsidR="00803605">
        <w:rPr>
          <w:sz w:val="20"/>
          <w:szCs w:val="20"/>
          <w:lang w:val="sr-Cyrl-CS"/>
        </w:rPr>
        <w:t>3.03.2020</w:t>
      </w:r>
      <w:r w:rsidRPr="000C5A51">
        <w:rPr>
          <w:sz w:val="20"/>
          <w:szCs w:val="20"/>
          <w:lang w:val="sr-Cyrl-CS"/>
        </w:rPr>
        <w:t>. год.</w:t>
      </w:r>
    </w:p>
    <w:p w:rsidR="00490F23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Основни подаци о добављачу:</w:t>
      </w:r>
    </w:p>
    <w:p w:rsidR="000836DB" w:rsidRDefault="00B77B9E" w:rsidP="000836DB">
      <w:pPr>
        <w:rPr>
          <w:sz w:val="20"/>
          <w:szCs w:val="20"/>
          <w:lang w:val="sr-Cyrl-RS"/>
        </w:rPr>
      </w:pPr>
      <w:r w:rsidRPr="000C5A51">
        <w:rPr>
          <w:sz w:val="20"/>
          <w:szCs w:val="20"/>
          <w:lang w:val="sr-Cyrl-CS"/>
        </w:rPr>
        <w:t>ПАРТИЈА 1</w:t>
      </w:r>
      <w:r w:rsidR="00803605">
        <w:rPr>
          <w:sz w:val="20"/>
          <w:szCs w:val="20"/>
          <w:lang w:val="sr-Cyrl-CS"/>
        </w:rPr>
        <w:t xml:space="preserve"> </w:t>
      </w:r>
      <w:r w:rsidRPr="000C5A51">
        <w:rPr>
          <w:sz w:val="20"/>
          <w:szCs w:val="20"/>
          <w:lang w:val="sr-Cyrl-CS"/>
        </w:rPr>
        <w:t xml:space="preserve">: </w:t>
      </w:r>
    </w:p>
    <w:p w:rsidR="00130D3C" w:rsidRPr="000836DB" w:rsidRDefault="00130D3C" w:rsidP="000836DB">
      <w:pPr>
        <w:rPr>
          <w:sz w:val="20"/>
          <w:szCs w:val="20"/>
          <w:lang w:val="sr-Latn-RS"/>
        </w:rPr>
      </w:pPr>
      <w:r w:rsidRPr="000C5A51">
        <w:rPr>
          <w:b/>
          <w:sz w:val="20"/>
          <w:szCs w:val="20"/>
          <w:lang w:val="sr-Cyrl-CS" w:eastAsia="ar-SA"/>
        </w:rPr>
        <w:t xml:space="preserve">Неомедика доо, </w:t>
      </w:r>
      <w:r w:rsidRPr="000C5A51">
        <w:rPr>
          <w:sz w:val="20"/>
          <w:szCs w:val="20"/>
          <w:lang w:val="sr-Cyrl-CS" w:eastAsia="ar-SA"/>
        </w:rPr>
        <w:t xml:space="preserve">Ниш, Булевар светог Цара Константина 82-86, коју заступа директор Тричковић Саша, порески идентификациони број 101531456,матични број 17290100, текући рачун </w:t>
      </w:r>
      <w:r w:rsidR="00803605">
        <w:rPr>
          <w:sz w:val="20"/>
          <w:szCs w:val="20"/>
          <w:lang w:val="sr-Cyrl-CS" w:eastAsia="ar-SA"/>
        </w:rPr>
        <w:t>155-65232-44</w:t>
      </w:r>
      <w:r w:rsidRPr="000C5A51">
        <w:rPr>
          <w:sz w:val="20"/>
          <w:szCs w:val="20"/>
          <w:lang w:val="sr-Cyrl-CS" w:eastAsia="ar-SA"/>
        </w:rPr>
        <w:t>.</w:t>
      </w:r>
    </w:p>
    <w:p w:rsidR="00130D3C" w:rsidRPr="000C5A51" w:rsidRDefault="00130D3C" w:rsidP="00130D3C">
      <w:pPr>
        <w:ind w:right="360"/>
        <w:rPr>
          <w:sz w:val="20"/>
          <w:szCs w:val="20"/>
          <w:lang w:val="sr-Cyrl-CS" w:eastAsia="ar-SA"/>
        </w:rPr>
      </w:pPr>
      <w:r w:rsidRPr="000C5A51">
        <w:rPr>
          <w:sz w:val="20"/>
          <w:szCs w:val="20"/>
          <w:lang w:val="sr-Cyrl-CS" w:eastAsia="ar-SA"/>
        </w:rPr>
        <w:t>ПАРТИЈА 2</w:t>
      </w:r>
      <w:r w:rsidR="00803605">
        <w:rPr>
          <w:sz w:val="20"/>
          <w:szCs w:val="20"/>
          <w:lang w:val="sr-Cyrl-CS" w:eastAsia="ar-SA"/>
        </w:rPr>
        <w:t xml:space="preserve"> и 3</w:t>
      </w:r>
      <w:r w:rsidRPr="000C5A51">
        <w:rPr>
          <w:sz w:val="20"/>
          <w:szCs w:val="20"/>
          <w:lang w:val="sr-Cyrl-CS" w:eastAsia="ar-SA"/>
        </w:rPr>
        <w:t>:</w:t>
      </w:r>
    </w:p>
    <w:p w:rsidR="00162B56" w:rsidRPr="005541B9" w:rsidRDefault="00490F23" w:rsidP="000836DB">
      <w:pPr>
        <w:ind w:right="360"/>
        <w:jc w:val="both"/>
        <w:rPr>
          <w:sz w:val="22"/>
          <w:szCs w:val="22"/>
          <w:lang w:val="sr-Cyrl-CS"/>
        </w:rPr>
      </w:pPr>
      <w:r w:rsidRPr="000C5A51">
        <w:rPr>
          <w:rFonts w:eastAsia="Calibri"/>
          <w:b/>
          <w:kern w:val="0"/>
          <w:sz w:val="20"/>
          <w:szCs w:val="20"/>
          <w:lang w:val="sr-Cyrl-RS"/>
        </w:rPr>
        <w:t>Викор  доо,</w:t>
      </w:r>
      <w:r w:rsidRPr="000C5A51">
        <w:rPr>
          <w:rFonts w:eastAsia="Calibri"/>
          <w:kern w:val="0"/>
          <w:sz w:val="20"/>
          <w:szCs w:val="20"/>
          <w:lang w:val="sr-Latn-RS"/>
        </w:rPr>
        <w:t xml:space="preserve"> из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Београда, Булевар маршала  Толбухина,  број 42</w:t>
      </w:r>
      <w:r w:rsidRPr="000C5A51">
        <w:rPr>
          <w:rFonts w:eastAsia="Calibri"/>
          <w:kern w:val="0"/>
          <w:sz w:val="20"/>
          <w:szCs w:val="20"/>
          <w:lang w:val="sr-Latn-RS"/>
        </w:rPr>
        <w:t>, кога заступа директор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Владан Митровић</w:t>
      </w:r>
      <w:r w:rsidRPr="000C5A51">
        <w:rPr>
          <w:rFonts w:eastAsia="Calibri"/>
          <w:kern w:val="0"/>
          <w:sz w:val="20"/>
          <w:szCs w:val="20"/>
          <w:lang w:val="sr-Latn-RS"/>
        </w:rPr>
        <w:t xml:space="preserve">, порески идентификациони број </w:t>
      </w:r>
      <w:r w:rsidRPr="000C5A51">
        <w:rPr>
          <w:rFonts w:eastAsia="Calibri"/>
          <w:kern w:val="0"/>
          <w:sz w:val="20"/>
          <w:szCs w:val="20"/>
          <w:lang w:val="sr-Cyrl-RS"/>
        </w:rPr>
        <w:t>100134880</w:t>
      </w:r>
      <w:r w:rsidRPr="000C5A51">
        <w:rPr>
          <w:rFonts w:eastAsia="Calibri"/>
          <w:kern w:val="0"/>
          <w:sz w:val="20"/>
          <w:szCs w:val="20"/>
          <w:lang w:val="sr-Latn-RS"/>
        </w:rPr>
        <w:t>; матични број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07738412</w:t>
      </w:r>
      <w:r w:rsidRPr="000C5A51">
        <w:rPr>
          <w:rFonts w:eastAsia="Calibri"/>
          <w:kern w:val="0"/>
          <w:sz w:val="20"/>
          <w:szCs w:val="20"/>
          <w:lang w:val="sr-Latn-RS"/>
        </w:rPr>
        <w:t>; текући рачун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</w:t>
      </w:r>
      <w:r w:rsidR="00803605">
        <w:rPr>
          <w:rFonts w:eastAsia="Calibri"/>
          <w:kern w:val="0"/>
          <w:sz w:val="20"/>
          <w:szCs w:val="20"/>
          <w:lang w:val="sr-Cyrl-RS"/>
        </w:rPr>
        <w:t>160-379064-15.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</w:t>
      </w:r>
      <w:r w:rsidRPr="000C5A51">
        <w:rPr>
          <w:sz w:val="20"/>
          <w:szCs w:val="20"/>
          <w:lang w:val="sr-Latn-RS" w:eastAsia="ar-SA"/>
        </w:rPr>
        <w:t xml:space="preserve"> </w:t>
      </w: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26BFE"/>
    <w:rsid w:val="000836DB"/>
    <w:rsid w:val="00090D9A"/>
    <w:rsid w:val="000C5A51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341FA0"/>
    <w:rsid w:val="003832F3"/>
    <w:rsid w:val="00490F23"/>
    <w:rsid w:val="00500419"/>
    <w:rsid w:val="005145DF"/>
    <w:rsid w:val="00517EBA"/>
    <w:rsid w:val="005541B9"/>
    <w:rsid w:val="00556303"/>
    <w:rsid w:val="005B7B7F"/>
    <w:rsid w:val="00646169"/>
    <w:rsid w:val="007046A6"/>
    <w:rsid w:val="007C272D"/>
    <w:rsid w:val="007F2C01"/>
    <w:rsid w:val="0080128B"/>
    <w:rsid w:val="00803605"/>
    <w:rsid w:val="008A1104"/>
    <w:rsid w:val="008C515C"/>
    <w:rsid w:val="009043B7"/>
    <w:rsid w:val="00941A53"/>
    <w:rsid w:val="009474A5"/>
    <w:rsid w:val="009C2628"/>
    <w:rsid w:val="00A26969"/>
    <w:rsid w:val="00A420FC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DA2D6D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47BFE-8D62-46F4-8BFD-3DFFEB54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15C3-43BF-4DAA-BF1F-632C5C83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2</cp:revision>
  <cp:lastPrinted>2018-03-06T11:52:00Z</cp:lastPrinted>
  <dcterms:created xsi:type="dcterms:W3CDTF">2020-03-18T12:50:00Z</dcterms:created>
  <dcterms:modified xsi:type="dcterms:W3CDTF">2020-03-18T12:50:00Z</dcterms:modified>
</cp:coreProperties>
</file>